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E5100" w14:textId="77777777" w:rsidR="004301DB" w:rsidRPr="004301DB" w:rsidRDefault="004301DB" w:rsidP="004301DB">
      <w:pPr>
        <w:jc w:val="center"/>
        <w:rPr>
          <w:rFonts w:ascii="Arial" w:hAnsi="Arial" w:cs="Arial"/>
          <w:b/>
          <w:bCs/>
        </w:rPr>
      </w:pPr>
      <w:r w:rsidRPr="004301DB">
        <w:rPr>
          <w:rFonts w:ascii="Arial" w:hAnsi="Arial" w:cs="Arial"/>
          <w:b/>
          <w:bCs/>
        </w:rPr>
        <w:t>INICIA VOTACIÓN DE PROYECTOS INSCRITOS A PRESUPUESTO PARTICIPATIVO EN CANCÚN</w:t>
      </w:r>
    </w:p>
    <w:p w14:paraId="5CA61E3A" w14:textId="77777777" w:rsidR="004301DB" w:rsidRPr="004301DB" w:rsidRDefault="004301DB" w:rsidP="004301DB">
      <w:pPr>
        <w:jc w:val="both"/>
        <w:rPr>
          <w:rFonts w:ascii="Arial" w:hAnsi="Arial" w:cs="Arial"/>
        </w:rPr>
      </w:pPr>
    </w:p>
    <w:p w14:paraId="6BE27DDF" w14:textId="77777777" w:rsidR="004301DB" w:rsidRPr="004301DB" w:rsidRDefault="004301DB" w:rsidP="004301DB">
      <w:pPr>
        <w:pStyle w:val="Prrafodelista"/>
        <w:numPr>
          <w:ilvl w:val="0"/>
          <w:numId w:val="83"/>
        </w:numPr>
        <w:jc w:val="both"/>
        <w:rPr>
          <w:rFonts w:ascii="Arial" w:hAnsi="Arial" w:cs="Arial"/>
        </w:rPr>
      </w:pPr>
      <w:r w:rsidRPr="004301DB">
        <w:rPr>
          <w:rFonts w:ascii="Arial" w:hAnsi="Arial" w:cs="Arial"/>
        </w:rPr>
        <w:t xml:space="preserve">68 iniciativas disponibles para siete zonas de la ciudad </w:t>
      </w:r>
    </w:p>
    <w:p w14:paraId="6B03B5F1" w14:textId="77777777" w:rsidR="004301DB" w:rsidRPr="004301DB" w:rsidRDefault="004301DB" w:rsidP="004301DB">
      <w:pPr>
        <w:jc w:val="both"/>
        <w:rPr>
          <w:rFonts w:ascii="Arial" w:hAnsi="Arial" w:cs="Arial"/>
        </w:rPr>
      </w:pPr>
    </w:p>
    <w:p w14:paraId="0867C7FB" w14:textId="77777777" w:rsidR="004301DB" w:rsidRPr="004301DB" w:rsidRDefault="004301DB" w:rsidP="004301DB">
      <w:pPr>
        <w:jc w:val="both"/>
        <w:rPr>
          <w:rFonts w:ascii="Arial" w:hAnsi="Arial" w:cs="Arial"/>
        </w:rPr>
      </w:pPr>
      <w:r w:rsidRPr="004301DB">
        <w:rPr>
          <w:rFonts w:ascii="Arial" w:hAnsi="Arial" w:cs="Arial"/>
          <w:b/>
          <w:bCs/>
        </w:rPr>
        <w:t>Cancún, Q. R., a 30 de septiembre de 2024.-</w:t>
      </w:r>
      <w:r w:rsidRPr="004301DB">
        <w:rPr>
          <w:rFonts w:ascii="Arial" w:hAnsi="Arial" w:cs="Arial"/>
        </w:rPr>
        <w:t xml:space="preserve"> A partir de este lunes 30 de septiembre inició la fase de votación del programa Presupuesto Participativo 2024 para ejercer en 2025, con un total de 33 millones 765 mil 586 pesos a distribuir en siete de las zonas en las que está segmentada la ciudad.</w:t>
      </w:r>
    </w:p>
    <w:p w14:paraId="106F8B2E" w14:textId="77777777" w:rsidR="004301DB" w:rsidRPr="004301DB" w:rsidRDefault="004301DB" w:rsidP="004301DB">
      <w:pPr>
        <w:jc w:val="both"/>
        <w:rPr>
          <w:rFonts w:ascii="Arial" w:hAnsi="Arial" w:cs="Arial"/>
        </w:rPr>
      </w:pPr>
    </w:p>
    <w:p w14:paraId="223B1085" w14:textId="77777777" w:rsidR="004301DB" w:rsidRPr="004301DB" w:rsidRDefault="004301DB" w:rsidP="004301DB">
      <w:pPr>
        <w:jc w:val="both"/>
        <w:rPr>
          <w:rFonts w:ascii="Arial" w:hAnsi="Arial" w:cs="Arial"/>
        </w:rPr>
      </w:pPr>
      <w:r w:rsidRPr="004301DB">
        <w:rPr>
          <w:rFonts w:ascii="Arial" w:hAnsi="Arial" w:cs="Arial"/>
        </w:rPr>
        <w:t>En total se cuentan con 68 proyectos que cumplieron con las condiciones de factibilidad para poderse realizar el próximo año, mismas que estarán disponibles para consultar en la página: presupuestoparticipativo.cancun.gob.mx en la que también podrán emitir su apoyo en la sección de “Propuestas”, seleccionando la zona que corresponde a la Supermanzana de su domicilio y eligiendo su favorita.</w:t>
      </w:r>
    </w:p>
    <w:p w14:paraId="4EF5899E" w14:textId="77777777" w:rsidR="004301DB" w:rsidRPr="004301DB" w:rsidRDefault="004301DB" w:rsidP="004301DB">
      <w:pPr>
        <w:jc w:val="both"/>
        <w:rPr>
          <w:rFonts w:ascii="Arial" w:hAnsi="Arial" w:cs="Arial"/>
        </w:rPr>
      </w:pPr>
    </w:p>
    <w:p w14:paraId="3CAD614B" w14:textId="77777777" w:rsidR="004301DB" w:rsidRPr="004301DB" w:rsidRDefault="004301DB" w:rsidP="004301DB">
      <w:pPr>
        <w:jc w:val="both"/>
        <w:rPr>
          <w:rFonts w:ascii="Arial" w:hAnsi="Arial" w:cs="Arial"/>
        </w:rPr>
      </w:pPr>
      <w:r w:rsidRPr="004301DB">
        <w:rPr>
          <w:rFonts w:ascii="Arial" w:hAnsi="Arial" w:cs="Arial"/>
        </w:rPr>
        <w:t>Para participar, la ciudadanía deberá registrarse ingresando su correo electrónico, nombre completo, Supermanzana de su domicilio, teléfono celular, CURP, código de identificación de su identificación oficial emitida por el INE y aceptar el aviso de privacidad.</w:t>
      </w:r>
    </w:p>
    <w:p w14:paraId="627A4D7D" w14:textId="77777777" w:rsidR="004301DB" w:rsidRPr="004301DB" w:rsidRDefault="004301DB" w:rsidP="004301DB">
      <w:pPr>
        <w:jc w:val="both"/>
        <w:rPr>
          <w:rFonts w:ascii="Arial" w:hAnsi="Arial" w:cs="Arial"/>
        </w:rPr>
      </w:pPr>
    </w:p>
    <w:p w14:paraId="08FBAD0C" w14:textId="77777777" w:rsidR="004301DB" w:rsidRPr="004301DB" w:rsidRDefault="004301DB" w:rsidP="004301DB">
      <w:pPr>
        <w:jc w:val="both"/>
        <w:rPr>
          <w:rFonts w:ascii="Arial" w:hAnsi="Arial" w:cs="Arial"/>
        </w:rPr>
      </w:pPr>
      <w:r w:rsidRPr="004301DB">
        <w:rPr>
          <w:rFonts w:ascii="Arial" w:hAnsi="Arial" w:cs="Arial"/>
        </w:rPr>
        <w:t>Además, el 22 de noviembre se realizará una votación presencial en la Plaza de la Reforma del Palacio Municipal, mismo día en el que concluirán las votaciones digitales a las 23:50 horas.</w:t>
      </w:r>
    </w:p>
    <w:p w14:paraId="3A2A69C5" w14:textId="77777777" w:rsidR="004301DB" w:rsidRPr="004301DB" w:rsidRDefault="004301DB" w:rsidP="004301DB">
      <w:pPr>
        <w:jc w:val="both"/>
        <w:rPr>
          <w:rFonts w:ascii="Arial" w:hAnsi="Arial" w:cs="Arial"/>
        </w:rPr>
      </w:pPr>
    </w:p>
    <w:p w14:paraId="08287E31" w14:textId="77777777" w:rsidR="004301DB" w:rsidRPr="004301DB" w:rsidRDefault="004301DB" w:rsidP="004301DB">
      <w:pPr>
        <w:jc w:val="both"/>
        <w:rPr>
          <w:rFonts w:ascii="Arial" w:hAnsi="Arial" w:cs="Arial"/>
        </w:rPr>
      </w:pPr>
      <w:r w:rsidRPr="004301DB">
        <w:rPr>
          <w:rFonts w:ascii="Arial" w:hAnsi="Arial" w:cs="Arial"/>
        </w:rPr>
        <w:t>Finalmente, los ganadores se darán a conocer a través de los canales oficiales a más tardar 10 días hábiles después de la etapa de votación.</w:t>
      </w:r>
    </w:p>
    <w:p w14:paraId="147DC631" w14:textId="77777777" w:rsidR="004301DB" w:rsidRPr="004301DB" w:rsidRDefault="004301DB" w:rsidP="004301DB">
      <w:pPr>
        <w:jc w:val="both"/>
        <w:rPr>
          <w:rFonts w:ascii="Arial" w:hAnsi="Arial" w:cs="Arial"/>
        </w:rPr>
      </w:pPr>
    </w:p>
    <w:p w14:paraId="65168322" w14:textId="1A948356" w:rsidR="00655F4F" w:rsidRPr="00D313AF" w:rsidRDefault="004301DB" w:rsidP="004301DB">
      <w:pPr>
        <w:jc w:val="center"/>
        <w:rPr>
          <w:rFonts w:ascii="Arial" w:hAnsi="Arial" w:cs="Arial"/>
        </w:rPr>
      </w:pPr>
      <w:r w:rsidRPr="004301DB">
        <w:rPr>
          <w:rFonts w:ascii="Arial" w:hAnsi="Arial" w:cs="Arial"/>
        </w:rPr>
        <w:t>***</w:t>
      </w:r>
      <w:r>
        <w:rPr>
          <w:rFonts w:ascii="Arial" w:hAnsi="Arial" w:cs="Arial"/>
        </w:rPr>
        <w:t>*********</w:t>
      </w:r>
    </w:p>
    <w:sectPr w:rsidR="00655F4F" w:rsidRPr="00D313A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8AB4C" w14:textId="77777777" w:rsidR="00CC5EBE" w:rsidRDefault="00CC5EBE" w:rsidP="0092028B">
      <w:r>
        <w:separator/>
      </w:r>
    </w:p>
  </w:endnote>
  <w:endnote w:type="continuationSeparator" w:id="0">
    <w:p w14:paraId="0F997B86" w14:textId="77777777" w:rsidR="00CC5EBE" w:rsidRDefault="00CC5EBE" w:rsidP="0092028B">
      <w:r>
        <w:continuationSeparator/>
      </w:r>
    </w:p>
  </w:endnote>
  <w:endnote w:type="continuationNotice" w:id="1">
    <w:p w14:paraId="264CDE9B" w14:textId="77777777" w:rsidR="00CC5EBE" w:rsidRDefault="00CC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9420" w14:textId="77777777" w:rsidR="00CC5EBE" w:rsidRDefault="00CC5EBE" w:rsidP="0092028B">
      <w:r>
        <w:separator/>
      </w:r>
    </w:p>
  </w:footnote>
  <w:footnote w:type="continuationSeparator" w:id="0">
    <w:p w14:paraId="2131B745" w14:textId="77777777" w:rsidR="00CC5EBE" w:rsidRDefault="00CC5EBE" w:rsidP="0092028B">
      <w:r>
        <w:continuationSeparator/>
      </w:r>
    </w:p>
  </w:footnote>
  <w:footnote w:type="continuationNotice" w:id="1">
    <w:p w14:paraId="2CACA553" w14:textId="77777777" w:rsidR="00CC5EBE" w:rsidRDefault="00CC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2E8B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115F">
                            <w:rPr>
                              <w:rFonts w:cstheme="minorHAnsi"/>
                              <w:b/>
                              <w:bCs/>
                              <w:lang w:val="es-ES"/>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2E8B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115F">
                      <w:rPr>
                        <w:rFonts w:cstheme="minorHAnsi"/>
                        <w:b/>
                        <w:bCs/>
                        <w:lang w:val="es-ES"/>
                      </w:rPr>
                      <w:t>02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1"/>
  </w:num>
  <w:num w:numId="2" w16cid:durableId="1616984381">
    <w:abstractNumId w:val="75"/>
  </w:num>
  <w:num w:numId="3" w16cid:durableId="1139494595">
    <w:abstractNumId w:val="15"/>
  </w:num>
  <w:num w:numId="4" w16cid:durableId="2111003495">
    <w:abstractNumId w:val="42"/>
  </w:num>
  <w:num w:numId="5" w16cid:durableId="1247572883">
    <w:abstractNumId w:val="46"/>
  </w:num>
  <w:num w:numId="6" w16cid:durableId="1756435455">
    <w:abstractNumId w:val="3"/>
  </w:num>
  <w:num w:numId="7" w16cid:durableId="1910725923">
    <w:abstractNumId w:val="78"/>
  </w:num>
  <w:num w:numId="8" w16cid:durableId="905994163">
    <w:abstractNumId w:val="28"/>
  </w:num>
  <w:num w:numId="9" w16cid:durableId="300043104">
    <w:abstractNumId w:val="25"/>
  </w:num>
  <w:num w:numId="10" w16cid:durableId="1558009115">
    <w:abstractNumId w:val="7"/>
  </w:num>
  <w:num w:numId="11" w16cid:durableId="1155295950">
    <w:abstractNumId w:val="29"/>
  </w:num>
  <w:num w:numId="12" w16cid:durableId="1156724111">
    <w:abstractNumId w:val="71"/>
  </w:num>
  <w:num w:numId="13" w16cid:durableId="373777993">
    <w:abstractNumId w:val="43"/>
  </w:num>
  <w:num w:numId="14" w16cid:durableId="1950887589">
    <w:abstractNumId w:val="66"/>
  </w:num>
  <w:num w:numId="15" w16cid:durableId="1719670005">
    <w:abstractNumId w:val="39"/>
  </w:num>
  <w:num w:numId="16" w16cid:durableId="2035883768">
    <w:abstractNumId w:val="27"/>
  </w:num>
  <w:num w:numId="17" w16cid:durableId="1324816523">
    <w:abstractNumId w:val="32"/>
  </w:num>
  <w:num w:numId="18" w16cid:durableId="934173786">
    <w:abstractNumId w:val="40"/>
  </w:num>
  <w:num w:numId="19" w16cid:durableId="1079595784">
    <w:abstractNumId w:val="13"/>
  </w:num>
  <w:num w:numId="20" w16cid:durableId="2112311365">
    <w:abstractNumId w:val="23"/>
  </w:num>
  <w:num w:numId="21" w16cid:durableId="1362971595">
    <w:abstractNumId w:val="69"/>
  </w:num>
  <w:num w:numId="22" w16cid:durableId="203257141">
    <w:abstractNumId w:val="38"/>
  </w:num>
  <w:num w:numId="23" w16cid:durableId="823011387">
    <w:abstractNumId w:val="4"/>
  </w:num>
  <w:num w:numId="24" w16cid:durableId="382678101">
    <w:abstractNumId w:val="51"/>
  </w:num>
  <w:num w:numId="25" w16cid:durableId="853303077">
    <w:abstractNumId w:val="45"/>
  </w:num>
  <w:num w:numId="26" w16cid:durableId="650795677">
    <w:abstractNumId w:val="10"/>
  </w:num>
  <w:num w:numId="27" w16cid:durableId="1083724854">
    <w:abstractNumId w:val="58"/>
  </w:num>
  <w:num w:numId="28" w16cid:durableId="1421680836">
    <w:abstractNumId w:val="30"/>
  </w:num>
  <w:num w:numId="29" w16cid:durableId="758646149">
    <w:abstractNumId w:val="81"/>
  </w:num>
  <w:num w:numId="30" w16cid:durableId="1652516832">
    <w:abstractNumId w:val="54"/>
  </w:num>
  <w:num w:numId="31" w16cid:durableId="1650865695">
    <w:abstractNumId w:val="6"/>
  </w:num>
  <w:num w:numId="32" w16cid:durableId="902526469">
    <w:abstractNumId w:val="72"/>
  </w:num>
  <w:num w:numId="33" w16cid:durableId="1283927651">
    <w:abstractNumId w:val="50"/>
  </w:num>
  <w:num w:numId="34" w16cid:durableId="1638104567">
    <w:abstractNumId w:val="26"/>
  </w:num>
  <w:num w:numId="35" w16cid:durableId="1144658046">
    <w:abstractNumId w:val="59"/>
  </w:num>
  <w:num w:numId="36" w16cid:durableId="748887502">
    <w:abstractNumId w:val="11"/>
  </w:num>
  <w:num w:numId="37" w16cid:durableId="990208864">
    <w:abstractNumId w:val="21"/>
  </w:num>
  <w:num w:numId="38" w16cid:durableId="1117721267">
    <w:abstractNumId w:val="8"/>
  </w:num>
  <w:num w:numId="39" w16cid:durableId="1492678622">
    <w:abstractNumId w:val="56"/>
  </w:num>
  <w:num w:numId="40" w16cid:durableId="1776437726">
    <w:abstractNumId w:val="2"/>
  </w:num>
  <w:num w:numId="41" w16cid:durableId="326907419">
    <w:abstractNumId w:val="62"/>
  </w:num>
  <w:num w:numId="42" w16cid:durableId="454493486">
    <w:abstractNumId w:val="67"/>
  </w:num>
  <w:num w:numId="43" w16cid:durableId="1426804190">
    <w:abstractNumId w:val="76"/>
  </w:num>
  <w:num w:numId="44" w16cid:durableId="382950311">
    <w:abstractNumId w:val="64"/>
  </w:num>
  <w:num w:numId="45" w16cid:durableId="1660495482">
    <w:abstractNumId w:val="44"/>
  </w:num>
  <w:num w:numId="46" w16cid:durableId="85620166">
    <w:abstractNumId w:val="9"/>
  </w:num>
  <w:num w:numId="47" w16cid:durableId="336032741">
    <w:abstractNumId w:val="60"/>
  </w:num>
  <w:num w:numId="48" w16cid:durableId="1280725395">
    <w:abstractNumId w:val="20"/>
  </w:num>
  <w:num w:numId="49" w16cid:durableId="525556549">
    <w:abstractNumId w:val="17"/>
  </w:num>
  <w:num w:numId="50" w16cid:durableId="472721349">
    <w:abstractNumId w:val="63"/>
  </w:num>
  <w:num w:numId="51" w16cid:durableId="1923024491">
    <w:abstractNumId w:val="74"/>
  </w:num>
  <w:num w:numId="52" w16cid:durableId="1292786298">
    <w:abstractNumId w:val="48"/>
  </w:num>
  <w:num w:numId="53" w16cid:durableId="943802952">
    <w:abstractNumId w:val="1"/>
  </w:num>
  <w:num w:numId="54" w16cid:durableId="635138362">
    <w:abstractNumId w:val="12"/>
  </w:num>
  <w:num w:numId="55" w16cid:durableId="789740614">
    <w:abstractNumId w:val="73"/>
  </w:num>
  <w:num w:numId="56" w16cid:durableId="458650887">
    <w:abstractNumId w:val="52"/>
  </w:num>
  <w:num w:numId="57" w16cid:durableId="584610914">
    <w:abstractNumId w:val="14"/>
  </w:num>
  <w:num w:numId="58" w16cid:durableId="1757632266">
    <w:abstractNumId w:val="65"/>
  </w:num>
  <w:num w:numId="59" w16cid:durableId="1407454516">
    <w:abstractNumId w:val="5"/>
  </w:num>
  <w:num w:numId="60" w16cid:durableId="299700723">
    <w:abstractNumId w:val="34"/>
  </w:num>
  <w:num w:numId="61" w16cid:durableId="1713268124">
    <w:abstractNumId w:val="61"/>
  </w:num>
  <w:num w:numId="62" w16cid:durableId="1743336019">
    <w:abstractNumId w:val="55"/>
  </w:num>
  <w:num w:numId="63" w16cid:durableId="1301766727">
    <w:abstractNumId w:val="79"/>
  </w:num>
  <w:num w:numId="64" w16cid:durableId="1647853206">
    <w:abstractNumId w:val="47"/>
  </w:num>
  <w:num w:numId="65" w16cid:durableId="78718684">
    <w:abstractNumId w:val="80"/>
  </w:num>
  <w:num w:numId="66" w16cid:durableId="681320694">
    <w:abstractNumId w:val="41"/>
  </w:num>
  <w:num w:numId="67" w16cid:durableId="1127360811">
    <w:abstractNumId w:val="0"/>
  </w:num>
  <w:num w:numId="68" w16cid:durableId="663630858">
    <w:abstractNumId w:val="19"/>
  </w:num>
  <w:num w:numId="69" w16cid:durableId="885216790">
    <w:abstractNumId w:val="57"/>
  </w:num>
  <w:num w:numId="70" w16cid:durableId="604970594">
    <w:abstractNumId w:val="37"/>
  </w:num>
  <w:num w:numId="71" w16cid:durableId="632296623">
    <w:abstractNumId w:val="82"/>
  </w:num>
  <w:num w:numId="72" w16cid:durableId="1845972084">
    <w:abstractNumId w:val="53"/>
  </w:num>
  <w:num w:numId="73" w16cid:durableId="1721633183">
    <w:abstractNumId w:val="36"/>
  </w:num>
  <w:num w:numId="74" w16cid:durableId="1807746143">
    <w:abstractNumId w:val="70"/>
  </w:num>
  <w:num w:numId="75" w16cid:durableId="125437746">
    <w:abstractNumId w:val="22"/>
  </w:num>
  <w:num w:numId="76" w16cid:durableId="2077699606">
    <w:abstractNumId w:val="35"/>
  </w:num>
  <w:num w:numId="77" w16cid:durableId="1622875932">
    <w:abstractNumId w:val="24"/>
  </w:num>
  <w:num w:numId="78" w16cid:durableId="398795072">
    <w:abstractNumId w:val="33"/>
  </w:num>
  <w:num w:numId="79" w16cid:durableId="1978294186">
    <w:abstractNumId w:val="77"/>
  </w:num>
  <w:num w:numId="80" w16cid:durableId="768815277">
    <w:abstractNumId w:val="18"/>
  </w:num>
  <w:num w:numId="81" w16cid:durableId="1992975323">
    <w:abstractNumId w:val="16"/>
  </w:num>
  <w:num w:numId="82" w16cid:durableId="1431391986">
    <w:abstractNumId w:val="49"/>
  </w:num>
  <w:num w:numId="83" w16cid:durableId="619146996">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36B11"/>
    <w:rsid w:val="0004708B"/>
    <w:rsid w:val="0005079F"/>
    <w:rsid w:val="00050CF6"/>
    <w:rsid w:val="00061873"/>
    <w:rsid w:val="000632D1"/>
    <w:rsid w:val="00067118"/>
    <w:rsid w:val="0007006C"/>
    <w:rsid w:val="00072D76"/>
    <w:rsid w:val="00074073"/>
    <w:rsid w:val="00082661"/>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4E5F"/>
    <w:rsid w:val="000E5450"/>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1165"/>
    <w:rsid w:val="002A38C5"/>
    <w:rsid w:val="002A7156"/>
    <w:rsid w:val="002B1033"/>
    <w:rsid w:val="002B4F7E"/>
    <w:rsid w:val="002B76AC"/>
    <w:rsid w:val="002C0574"/>
    <w:rsid w:val="002C6EB6"/>
    <w:rsid w:val="002D1BE8"/>
    <w:rsid w:val="002D247C"/>
    <w:rsid w:val="002D532F"/>
    <w:rsid w:val="002E1CAA"/>
    <w:rsid w:val="002F0A83"/>
    <w:rsid w:val="002F4DD0"/>
    <w:rsid w:val="002F4E4B"/>
    <w:rsid w:val="002F7690"/>
    <w:rsid w:val="00306E0A"/>
    <w:rsid w:val="00310859"/>
    <w:rsid w:val="00330E08"/>
    <w:rsid w:val="003319CB"/>
    <w:rsid w:val="00332CEA"/>
    <w:rsid w:val="00332F9E"/>
    <w:rsid w:val="00337767"/>
    <w:rsid w:val="003425A3"/>
    <w:rsid w:val="003425F7"/>
    <w:rsid w:val="00360563"/>
    <w:rsid w:val="00361F2C"/>
    <w:rsid w:val="0036572F"/>
    <w:rsid w:val="00370F75"/>
    <w:rsid w:val="0037516E"/>
    <w:rsid w:val="00375F71"/>
    <w:rsid w:val="003821A9"/>
    <w:rsid w:val="00382336"/>
    <w:rsid w:val="00385A78"/>
    <w:rsid w:val="00391D10"/>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0F25"/>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5F4F"/>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B72"/>
    <w:rsid w:val="006A53E3"/>
    <w:rsid w:val="006A6A3F"/>
    <w:rsid w:val="006A7E23"/>
    <w:rsid w:val="006B20D5"/>
    <w:rsid w:val="006B3FD7"/>
    <w:rsid w:val="006B5A8F"/>
    <w:rsid w:val="006B5EEA"/>
    <w:rsid w:val="006B728F"/>
    <w:rsid w:val="006B72AD"/>
    <w:rsid w:val="006C1841"/>
    <w:rsid w:val="006C1C6F"/>
    <w:rsid w:val="006C2446"/>
    <w:rsid w:val="006C2B4A"/>
    <w:rsid w:val="006C457B"/>
    <w:rsid w:val="006C60CF"/>
    <w:rsid w:val="006D31D8"/>
    <w:rsid w:val="006E7241"/>
    <w:rsid w:val="006F0C0F"/>
    <w:rsid w:val="006F2CBD"/>
    <w:rsid w:val="006F44EA"/>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2E01"/>
    <w:rsid w:val="008430F2"/>
    <w:rsid w:val="008700F3"/>
    <w:rsid w:val="00871AC0"/>
    <w:rsid w:val="00874A8B"/>
    <w:rsid w:val="00876F10"/>
    <w:rsid w:val="00885D8C"/>
    <w:rsid w:val="0089057B"/>
    <w:rsid w:val="00893676"/>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85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079C"/>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60B2"/>
    <w:rsid w:val="00CD6E08"/>
    <w:rsid w:val="00CE2E02"/>
    <w:rsid w:val="00CE3B7C"/>
    <w:rsid w:val="00CE5F10"/>
    <w:rsid w:val="00CE6BF3"/>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2C37"/>
    <w:rsid w:val="00E434E5"/>
    <w:rsid w:val="00E54B16"/>
    <w:rsid w:val="00E6130B"/>
    <w:rsid w:val="00E61BBD"/>
    <w:rsid w:val="00E6704D"/>
    <w:rsid w:val="00E73294"/>
    <w:rsid w:val="00E73F8E"/>
    <w:rsid w:val="00E8775C"/>
    <w:rsid w:val="00E90C7C"/>
    <w:rsid w:val="00E90E8F"/>
    <w:rsid w:val="00E92C22"/>
    <w:rsid w:val="00E9540E"/>
    <w:rsid w:val="00EA055A"/>
    <w:rsid w:val="00EA0DDD"/>
    <w:rsid w:val="00EA339E"/>
    <w:rsid w:val="00EA5CCB"/>
    <w:rsid w:val="00EA6398"/>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115F"/>
    <w:rsid w:val="00F06356"/>
    <w:rsid w:val="00F15E44"/>
    <w:rsid w:val="00F20C2D"/>
    <w:rsid w:val="00F24A5D"/>
    <w:rsid w:val="00F3026E"/>
    <w:rsid w:val="00F313EE"/>
    <w:rsid w:val="00F317FA"/>
    <w:rsid w:val="00F320D1"/>
    <w:rsid w:val="00F34031"/>
    <w:rsid w:val="00F34FB4"/>
    <w:rsid w:val="00F367A2"/>
    <w:rsid w:val="00F404E6"/>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2024-09-30T22:25:00Z</dcterms:created>
  <dcterms:modified xsi:type="dcterms:W3CDTF">2024-09-30T22:25:00Z</dcterms:modified>
</cp:coreProperties>
</file>